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24B15">
        <w:rPr>
          <w:rFonts w:ascii="Arial" w:hAnsi="Arial" w:cs="Arial"/>
          <w:bCs/>
          <w:color w:val="404040"/>
          <w:sz w:val="24"/>
          <w:szCs w:val="24"/>
        </w:rPr>
        <w:t xml:space="preserve"> MILDRED HERRERA AGUILAR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24B15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24B15">
        <w:rPr>
          <w:rFonts w:ascii="Arial" w:hAnsi="Arial" w:cs="Arial"/>
          <w:bCs/>
          <w:color w:val="404040"/>
          <w:sz w:val="24"/>
          <w:szCs w:val="24"/>
        </w:rPr>
        <w:t>11208749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03D8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24B15">
        <w:rPr>
          <w:rFonts w:ascii="Arial" w:hAnsi="Arial" w:cs="Arial"/>
          <w:color w:val="404040"/>
          <w:sz w:val="24"/>
          <w:szCs w:val="24"/>
        </w:rPr>
        <w:t>228-8149428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D24B15">
        <w:rPr>
          <w:rFonts w:ascii="Arial" w:hAnsi="Arial" w:cs="Arial"/>
          <w:color w:val="404040"/>
          <w:sz w:val="24"/>
          <w:szCs w:val="24"/>
        </w:rPr>
        <w:t xml:space="preserve"> -----</w:t>
      </w:r>
    </w:p>
    <w:p w:rsidR="00BB2BF2" w:rsidRPr="002433E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03D8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433E7" w:rsidRPr="002433E7">
        <w:rPr>
          <w:rFonts w:ascii="Arial" w:hAnsi="Arial" w:cs="Arial"/>
          <w:bCs/>
          <w:color w:val="404040"/>
          <w:sz w:val="24"/>
          <w:szCs w:val="24"/>
        </w:rPr>
        <w:t>mherrera@fiscaliaveracruz.gob.mx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24B15" w:rsidRDefault="00D24B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A21B4" w:rsidRPr="00D24B15" w:rsidRDefault="00D24B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24B15"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747B33" w:rsidRDefault="00D24B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D24B15" w:rsidRDefault="00D24B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Valle de México</w:t>
      </w:r>
    </w:p>
    <w:p w:rsidR="00D24B15" w:rsidRDefault="00D24B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</w:t>
      </w:r>
    </w:p>
    <w:p w:rsidR="00747B33" w:rsidRPr="00CA56AD" w:rsidRDefault="00D24B15" w:rsidP="00BB2B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 semestre de intercambio en la Universidad Europea de Madrid  (UEM)</w:t>
      </w:r>
      <w:r w:rsidR="002433E7">
        <w:rPr>
          <w:rFonts w:ascii="Arial" w:hAnsi="Arial" w:cs="Arial"/>
          <w:color w:val="404040"/>
          <w:sz w:val="24"/>
          <w:szCs w:val="24"/>
        </w:rPr>
        <w:t>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A56AD" w:rsidRDefault="00CA56AD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2020- Marzo 2021 (Actual)</w:t>
      </w:r>
    </w:p>
    <w:p w:rsidR="002433E7" w:rsidRPr="002433E7" w:rsidRDefault="00CA56AD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Quinta Orientadora de la Unidad de Atención Temprana del Décimo primer distrito judicial en Xalapa</w:t>
      </w:r>
      <w:r w:rsidR="002433E7">
        <w:rPr>
          <w:rFonts w:ascii="Arial" w:hAnsi="Arial" w:cs="Arial"/>
          <w:color w:val="404040"/>
          <w:sz w:val="24"/>
          <w:szCs w:val="24"/>
        </w:rPr>
        <w:t>.</w:t>
      </w:r>
    </w:p>
    <w:p w:rsidR="00CA56AD" w:rsidRDefault="00CA56AD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2018- Junio 2019</w:t>
      </w:r>
    </w:p>
    <w:p w:rsidR="00747B33" w:rsidRPr="00CA56AD" w:rsidRDefault="00CA56AD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Asesor Jurídico de la Procuraduría de Protección de niños, niñas y adolescentes en el DIF Municipal de Veracruz</w:t>
      </w:r>
      <w:r w:rsidR="002433E7">
        <w:rPr>
          <w:rFonts w:ascii="Arial" w:hAnsi="Arial" w:cs="Arial"/>
          <w:color w:val="404040"/>
          <w:sz w:val="24"/>
          <w:szCs w:val="24"/>
        </w:rPr>
        <w:t>.</w:t>
      </w:r>
    </w:p>
    <w:p w:rsidR="00BB2BF2" w:rsidRDefault="00BA21B4" w:rsidP="00CA56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A56AD" w:rsidRPr="00CA56AD" w:rsidRDefault="00CA56AD" w:rsidP="00CA56A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643A" w:rsidRPr="00CA56AD" w:rsidRDefault="00CA56AD" w:rsidP="00AB5916">
      <w:pPr>
        <w:rPr>
          <w:rFonts w:ascii="Arial" w:hAnsi="Arial" w:cs="Arial"/>
          <w:color w:val="404040"/>
          <w:sz w:val="24"/>
          <w:szCs w:val="24"/>
        </w:rPr>
      </w:pPr>
      <w:r w:rsidRPr="00CA56AD">
        <w:rPr>
          <w:rFonts w:ascii="Arial" w:hAnsi="Arial" w:cs="Arial"/>
          <w:color w:val="404040"/>
          <w:sz w:val="24"/>
          <w:szCs w:val="24"/>
        </w:rPr>
        <w:t xml:space="preserve">-DERECHO CIVIL </w:t>
      </w:r>
    </w:p>
    <w:p w:rsidR="00CA56AD" w:rsidRPr="00BA21B4" w:rsidRDefault="00CA56AD" w:rsidP="00AB5916">
      <w:pPr>
        <w:rPr>
          <w:sz w:val="24"/>
          <w:szCs w:val="24"/>
        </w:rPr>
      </w:pPr>
      <w:r w:rsidRPr="00CA56AD">
        <w:rPr>
          <w:rFonts w:ascii="Arial" w:hAnsi="Arial" w:cs="Arial"/>
          <w:color w:val="404040"/>
          <w:sz w:val="24"/>
          <w:szCs w:val="24"/>
        </w:rPr>
        <w:t>-DERECHO PENAL</w:t>
      </w:r>
    </w:p>
    <w:sectPr w:rsidR="00CA56AD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B3" w:rsidRDefault="00C230B3" w:rsidP="00AB5916">
      <w:pPr>
        <w:spacing w:after="0" w:line="240" w:lineRule="auto"/>
      </w:pPr>
      <w:r>
        <w:separator/>
      </w:r>
    </w:p>
  </w:endnote>
  <w:endnote w:type="continuationSeparator" w:id="1">
    <w:p w:rsidR="00C230B3" w:rsidRDefault="00C230B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B3" w:rsidRDefault="00C230B3" w:rsidP="00AB5916">
      <w:pPr>
        <w:spacing w:after="0" w:line="240" w:lineRule="auto"/>
      </w:pPr>
      <w:r>
        <w:separator/>
      </w:r>
    </w:p>
  </w:footnote>
  <w:footnote w:type="continuationSeparator" w:id="1">
    <w:p w:rsidR="00C230B3" w:rsidRDefault="00C230B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03D82">
    <w:pPr>
      <w:pStyle w:val="Encabezado"/>
    </w:pPr>
    <w:r w:rsidRPr="00F03D82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39B"/>
    <w:multiLevelType w:val="hybridMultilevel"/>
    <w:tmpl w:val="90BA96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33E7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652F7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A66637"/>
    <w:rsid w:val="00A8305C"/>
    <w:rsid w:val="00AB5916"/>
    <w:rsid w:val="00AC13D1"/>
    <w:rsid w:val="00B55469"/>
    <w:rsid w:val="00B73714"/>
    <w:rsid w:val="00BA21B4"/>
    <w:rsid w:val="00BB2BF2"/>
    <w:rsid w:val="00C230B3"/>
    <w:rsid w:val="00CA56AD"/>
    <w:rsid w:val="00CE7F12"/>
    <w:rsid w:val="00D03386"/>
    <w:rsid w:val="00D24B15"/>
    <w:rsid w:val="00DB2FA1"/>
    <w:rsid w:val="00DE2E01"/>
    <w:rsid w:val="00E71AD8"/>
    <w:rsid w:val="00EA5918"/>
    <w:rsid w:val="00F03D8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2021-03-25T20:54:00Z</dcterms:created>
  <dcterms:modified xsi:type="dcterms:W3CDTF">2021-03-25T20:54:00Z</dcterms:modified>
</cp:coreProperties>
</file>